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2E" w:rsidRPr="00BC75ED" w:rsidRDefault="00D3192E" w:rsidP="00BC75E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готов ли ребёнок идти в школу?</w:t>
      </w:r>
    </w:p>
    <w:p w:rsidR="00D3192E" w:rsidRPr="00BC75ED" w:rsidRDefault="00F03225" w:rsidP="00BC75E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Волкова Е.А.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bookmarkStart w:id="0" w:name="_GoBack"/>
      <w:bookmarkEnd w:id="0"/>
      <w:r w:rsidR="00D3192E" w:rsidRPr="00BC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орреспондент </w:t>
      </w:r>
    </w:p>
    <w:p w:rsidR="00BC75ED" w:rsidRDefault="00D3192E" w:rsidP="00BC7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:rsidR="00D3192E" w:rsidRPr="00BC75ED" w:rsidRDefault="00D3192E" w:rsidP="00BC7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Может ли ваш ребёнок заниматься самостоятельно каким-нибудь делом, требующим сосредоточенности в течение 25</w:t>
      </w:r>
      <w:r w:rsid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30 минут (например, собирать конструктор или </w:t>
      </w:r>
      <w:proofErr w:type="spellStart"/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пазлы</w:t>
      </w:r>
      <w:proofErr w:type="spellEnd"/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Может ли ваш ребёнок самостоятельно составить рассказ по картинке, включающий в себя не менее 5 предложений?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Знает ли ваш ребёнок наизусть несколько стихотворений?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Верно ли, что ваш ребёнок в присутствии незнакомых людей ведёт себя непринуждённо, не стесняется?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Умеет ли ваш ребёнок изменять имя существительное по числам (например: рама</w:t>
      </w:r>
      <w:r w:rsid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рамы, ухо </w:t>
      </w:r>
      <w:r w:rsid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уши, человек </w:t>
      </w:r>
      <w:r w:rsid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люди, ребёнок </w:t>
      </w:r>
      <w:r w:rsid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дети)?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Умеет ли ваш ребёнок читать без ошибок по слогам или, что ещё лучше, целиком слова, состоящие из 2</w:t>
      </w:r>
      <w:r w:rsid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слогов?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Умеет ли ваш ребёнок считать до двадцати и обратно?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Может ли ваш ребёнок решать примеры на сложение и вычитание в пределах десяти?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Сможет ли ваш ребёнок точно повторить предложение (например: «Зайчик, вспрыгни на пенёк»)?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 Любит ли ваш ребёнок раскрашивать картинки, рисовать, лепить из пластилина?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12. Умеет ли ваш ребёнок пользоваться ножницами и клеем (например, делать аппликацию)?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13. Может ли ваш ребёнок обобщать понятия (назвать</w:t>
      </w:r>
      <w:r w:rsid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одним</w:t>
      </w:r>
      <w:r w:rsid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словом, </w:t>
      </w:r>
      <w:r w:rsidR="00BC75ED"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например, </w:t>
      </w: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мебель с</w:t>
      </w:r>
      <w:r w:rsid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тол, диван, стул, кресло)?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15. Знает ли ваш ребёнок названия времён года, месяцев, дней недели, их последовательность?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16. Может ли ваш ребёнок понять и точно выполнить словесные инструкции?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Если вы утвердительно ответили на 15</w:t>
      </w:r>
      <w:r w:rsidR="00BC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D3192E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утвердительно ответили на 9</w:t>
      </w:r>
      <w:r w:rsidR="00BC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вопросов, значит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3C487F" w:rsidRPr="00BC75ED" w:rsidRDefault="00D3192E" w:rsidP="00BC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утвердительно ответили на 8 (и менее) вопросов, значит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</w:p>
    <w:p w:rsidR="00A86DE2" w:rsidRPr="00BC75ED" w:rsidRDefault="00A86DE2" w:rsidP="00BC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A86DE2" w:rsidRPr="00BC75ED" w:rsidRDefault="00A86DE2" w:rsidP="00BC75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5ED">
        <w:rPr>
          <w:color w:val="000000"/>
          <w:sz w:val="28"/>
          <w:szCs w:val="28"/>
        </w:rPr>
        <w:t xml:space="preserve"> Выготский Л.С. Вопросы детской психологии. - М.: Смысл, 2011. - 224 с.</w:t>
      </w:r>
    </w:p>
    <w:p w:rsidR="00A86DE2" w:rsidRPr="00BC75ED" w:rsidRDefault="00A86DE2" w:rsidP="00BC75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5ED">
        <w:rPr>
          <w:color w:val="000000"/>
          <w:sz w:val="28"/>
          <w:szCs w:val="28"/>
        </w:rPr>
        <w:t xml:space="preserve"> Выготский Л.С. Педагогическая психология. - М.: Астрель, 2008. - 672 с.</w:t>
      </w:r>
    </w:p>
    <w:p w:rsidR="00A86DE2" w:rsidRPr="00BC75ED" w:rsidRDefault="00A86DE2" w:rsidP="00BC75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5ED">
        <w:rPr>
          <w:color w:val="000000"/>
          <w:sz w:val="28"/>
          <w:szCs w:val="28"/>
        </w:rPr>
        <w:t xml:space="preserve"> Выготский Л.С. Проблема возраста // Хрестоматия по детской психологии: от младенца до подростка / Под ред. Г.В. </w:t>
      </w:r>
      <w:proofErr w:type="spellStart"/>
      <w:r w:rsidRPr="00BC75ED">
        <w:rPr>
          <w:color w:val="000000"/>
          <w:sz w:val="28"/>
          <w:szCs w:val="28"/>
        </w:rPr>
        <w:t>Бурменской</w:t>
      </w:r>
      <w:proofErr w:type="spellEnd"/>
      <w:r w:rsidRPr="00BC75ED">
        <w:rPr>
          <w:color w:val="000000"/>
          <w:sz w:val="28"/>
          <w:szCs w:val="28"/>
        </w:rPr>
        <w:t>. - 2-е изд. - М.: МПСИ, 2010. - С. 51-67.</w:t>
      </w:r>
    </w:p>
    <w:p w:rsidR="00A86DE2" w:rsidRPr="00BC75ED" w:rsidRDefault="00A86DE2" w:rsidP="00BC75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5ED">
        <w:rPr>
          <w:color w:val="000000"/>
          <w:sz w:val="28"/>
          <w:szCs w:val="28"/>
        </w:rPr>
        <w:t xml:space="preserve"> </w:t>
      </w:r>
      <w:proofErr w:type="spellStart"/>
      <w:r w:rsidRPr="00BC75ED">
        <w:rPr>
          <w:color w:val="000000"/>
          <w:sz w:val="28"/>
          <w:szCs w:val="28"/>
        </w:rPr>
        <w:t>Вьюнова</w:t>
      </w:r>
      <w:proofErr w:type="spellEnd"/>
      <w:r w:rsidRPr="00BC75ED">
        <w:rPr>
          <w:color w:val="000000"/>
          <w:sz w:val="28"/>
          <w:szCs w:val="28"/>
        </w:rPr>
        <w:t xml:space="preserve"> Н.И., Гайдар К.М., Темнова Л.В. Психологическая готовность ребенка к обучению в школе. - 3-е изд. - М.: Академический проект, 2010. - 256 с.</w:t>
      </w:r>
    </w:p>
    <w:p w:rsidR="00A86DE2" w:rsidRPr="00A86DE2" w:rsidRDefault="00A86DE2" w:rsidP="005534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6DE2" w:rsidRPr="00A8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01460"/>
    <w:multiLevelType w:val="hybridMultilevel"/>
    <w:tmpl w:val="E34ECC4E"/>
    <w:lvl w:ilvl="0" w:tplc="8A8C8C4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2E"/>
    <w:rsid w:val="003C7953"/>
    <w:rsid w:val="0055347A"/>
    <w:rsid w:val="007907D1"/>
    <w:rsid w:val="00A86DE2"/>
    <w:rsid w:val="00BC75ED"/>
    <w:rsid w:val="00D3192E"/>
    <w:rsid w:val="00F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F078"/>
  <w15:chartTrackingRefBased/>
  <w15:docId w15:val="{FCE850E0-3FCB-47E9-BA04-5CEC0755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2019-10-19T16:43:00Z</dcterms:created>
  <dcterms:modified xsi:type="dcterms:W3CDTF">2019-11-17T21:12:00Z</dcterms:modified>
</cp:coreProperties>
</file>