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06" w:rsidRDefault="00CB4806" w:rsidP="00DF6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пяти лет должен …</w:t>
      </w:r>
    </w:p>
    <w:p w:rsidR="00CB4806" w:rsidRDefault="00CB4806" w:rsidP="00DF606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CB4806" w:rsidRDefault="00CB4806" w:rsidP="00DF60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речь взрослого, уметь задавать вопросы и отвечать на них (вести беседу);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звуки родного языка (речь, приближённая к норме), владеть речевым дыханием, уметь изменять темп речи и силу голоса;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согласовывать существительные и прилагательные, уметь описывать предметы;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образовывать форму множественного числа в Именительном падеже (стол – столы, дом – дома), в Родительном падеже (яблоко – много яблок, стул – много стульев);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использовать в речи все формы глагола;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строить предложения, в том числе и сложные;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разницу между гласными и согласными звуками;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слова из звуков, делить слова на слоги;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пары с противоположным значением (холодный – горячий, высокий – низкий и т.д.);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представления о многозначности русских слов (</w:t>
      </w:r>
      <w:r w:rsidRPr="00211F50">
        <w:rPr>
          <w:rFonts w:ascii="Times New Roman" w:hAnsi="Times New Roman" w:cs="Times New Roman"/>
          <w:sz w:val="28"/>
          <w:szCs w:val="28"/>
          <w:u w:val="single"/>
        </w:rPr>
        <w:t>ручка</w:t>
      </w:r>
      <w:r>
        <w:rPr>
          <w:rFonts w:ascii="Times New Roman" w:hAnsi="Times New Roman" w:cs="Times New Roman"/>
          <w:sz w:val="28"/>
          <w:szCs w:val="28"/>
        </w:rPr>
        <w:t xml:space="preserve">: для письма, у двери; </w:t>
      </w:r>
      <w:r w:rsidRPr="00211F50">
        <w:rPr>
          <w:rFonts w:ascii="Times New Roman" w:hAnsi="Times New Roman" w:cs="Times New Roman"/>
          <w:sz w:val="28"/>
          <w:szCs w:val="28"/>
          <w:u w:val="single"/>
        </w:rPr>
        <w:t>лист</w:t>
      </w:r>
      <w:r>
        <w:rPr>
          <w:rFonts w:ascii="Times New Roman" w:hAnsi="Times New Roman" w:cs="Times New Roman"/>
          <w:sz w:val="28"/>
          <w:szCs w:val="28"/>
        </w:rPr>
        <w:t>: бумаги, у дерева и т.д.);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наизусть несколько детских стихов;</w:t>
      </w:r>
    </w:p>
    <w:p w:rsidR="00CB4806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пересказывать небольшие рассказы, сказки; участвовать в драматических постановках сказок;</w:t>
      </w:r>
    </w:p>
    <w:p w:rsidR="00CB4806" w:rsidRPr="00DF6069" w:rsidRDefault="00CB4806" w:rsidP="00DF6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составлять небольшой рассказ по картине.</w:t>
      </w:r>
    </w:p>
    <w:p w:rsidR="00CB4806" w:rsidRDefault="00CB4806" w:rsidP="00DF60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мир:</w:t>
      </w:r>
    </w:p>
    <w:p w:rsidR="00CB4806" w:rsidRPr="007305F5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домашних животных, понимать, какую пользу они приносят;</w:t>
      </w:r>
    </w:p>
    <w:p w:rsidR="00CB4806" w:rsidRPr="007305F5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несколько видов птиц, рыб, зверей и насекомых, иметь представление об их повадках;</w:t>
      </w:r>
    </w:p>
    <w:p w:rsidR="00CB4806" w:rsidRPr="00122FB9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животных, живущих в лесах, животных жарких стран, животных, живущих на Северном и Южном полюсах;</w:t>
      </w:r>
    </w:p>
    <w:p w:rsidR="00CB4806" w:rsidRPr="00122FB9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фруктов, овощей, грибов и ягод. Иметь представление о том, где растут фрукты, овощи, грибы и ягоды;</w:t>
      </w:r>
    </w:p>
    <w:p w:rsidR="00CB4806" w:rsidRPr="00122FB9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времён года, их последовательность. Уметь рассказывать об изменениях, происходящих в природе в связи со сменой сезонов, о том, что делают люди и животные в разное время года;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FB9">
        <w:rPr>
          <w:rFonts w:ascii="Times New Roman" w:hAnsi="Times New Roman" w:cs="Times New Roman"/>
          <w:sz w:val="28"/>
          <w:szCs w:val="28"/>
        </w:rPr>
        <w:t xml:space="preserve">Знать названия </w:t>
      </w:r>
      <w:r>
        <w:rPr>
          <w:rFonts w:ascii="Times New Roman" w:hAnsi="Times New Roman" w:cs="Times New Roman"/>
          <w:sz w:val="28"/>
          <w:szCs w:val="28"/>
        </w:rPr>
        <w:t>дней недели, уметь определять время суток;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свои имя и фамилию, состав своей семьи, имена и отчества родителей;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сой домашний адрес, название своего города;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профессиях;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музыкальных инструментах;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для чего нужны библиотеки, театры, музеи;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правилах поведения в общественных местах;</w:t>
      </w:r>
    </w:p>
    <w:p w:rsidR="00CB4806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необходимость бережного отношения к природе;</w:t>
      </w:r>
    </w:p>
    <w:p w:rsidR="00CB4806" w:rsidRPr="00DF6069" w:rsidRDefault="00CB4806" w:rsidP="00DF6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правила поведения на дороге и правила безопасности.</w:t>
      </w:r>
    </w:p>
    <w:p w:rsidR="00CB4806" w:rsidRPr="00DF6069" w:rsidRDefault="00CB4806" w:rsidP="00DF60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32">
        <w:rPr>
          <w:rFonts w:ascii="Times New Roman" w:hAnsi="Times New Roman" w:cs="Times New Roman"/>
          <w:b/>
          <w:sz w:val="28"/>
          <w:szCs w:val="28"/>
        </w:rPr>
        <w:t>Развитие мелкой моторики. Художественное творчество: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ручкой, карандашом и кисточкой;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рисовать акварелью, гуашью, цветными карандашами и фломастерами;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рисовать различные виды линий по образцу;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копировать простые изображения по клеточкам;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простые виды штриховки;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рисовать по заданию и на свободную тему;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ножницами, вырезать самостоятельно несложные фигуры;</w:t>
      </w:r>
    </w:p>
    <w:p w:rsidR="00CB4806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различные виды аппликаций;</w:t>
      </w:r>
    </w:p>
    <w:p w:rsidR="00CB4806" w:rsidRPr="00DF6069" w:rsidRDefault="00CB4806" w:rsidP="00DF6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делать по образцу простые поделки из бумаги, пластилина и других материалов.</w:t>
      </w:r>
      <w:bookmarkStart w:id="0" w:name="_GoBack"/>
      <w:bookmarkEnd w:id="0"/>
    </w:p>
    <w:p w:rsidR="00CB4806" w:rsidRPr="00A9690D" w:rsidRDefault="00CB4806" w:rsidP="00DF6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Тесты для детей 5 лет. Выпуск 2, ООО «Стрекоза», 2013 год</w:t>
      </w:r>
    </w:p>
    <w:p w:rsidR="00130323" w:rsidRDefault="00130323" w:rsidP="00DF6069">
      <w:pPr>
        <w:spacing w:after="0" w:line="240" w:lineRule="auto"/>
      </w:pPr>
    </w:p>
    <w:sectPr w:rsidR="00130323" w:rsidSect="00DF6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534"/>
    <w:multiLevelType w:val="hybridMultilevel"/>
    <w:tmpl w:val="AE988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898"/>
    <w:multiLevelType w:val="hybridMultilevel"/>
    <w:tmpl w:val="2E060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5F5D"/>
    <w:multiLevelType w:val="hybridMultilevel"/>
    <w:tmpl w:val="55D42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806"/>
    <w:rsid w:val="00130323"/>
    <w:rsid w:val="00CB4806"/>
    <w:rsid w:val="00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74D9"/>
  <w15:docId w15:val="{426449DC-BC88-4284-8455-BD80134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2019-11-04T17:42:00Z</dcterms:created>
  <dcterms:modified xsi:type="dcterms:W3CDTF">2019-11-17T21:15:00Z</dcterms:modified>
</cp:coreProperties>
</file>