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2F" w:rsidRDefault="002F2B2F" w:rsidP="00031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31">
        <w:rPr>
          <w:rFonts w:ascii="Times New Roman" w:hAnsi="Times New Roman" w:cs="Times New Roman"/>
          <w:b/>
          <w:sz w:val="28"/>
          <w:szCs w:val="28"/>
        </w:rPr>
        <w:t>С ребёнком никто не хочет играть в детском саду. Как ему помочь?</w:t>
      </w:r>
    </w:p>
    <w:p w:rsidR="002F2B2F" w:rsidRPr="00031147" w:rsidRDefault="002F2B2F" w:rsidP="002F2B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1147">
        <w:rPr>
          <w:rFonts w:ascii="Times New Roman" w:hAnsi="Times New Roman" w:cs="Times New Roman"/>
          <w:bCs/>
          <w:sz w:val="28"/>
          <w:szCs w:val="28"/>
        </w:rPr>
        <w:t>Матвеева И.Б., корреспондент</w:t>
      </w:r>
    </w:p>
    <w:p w:rsidR="002F2B2F" w:rsidRDefault="002F2B2F" w:rsidP="0003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узнать, почему так происходить, нужно проанализировать ситуацию и выяснить причину. Важно получить информацию не только от ребёнка, но и от воспитателя, а также понаблюдать за поведением малыша в группе. Собранные данные позволят выявить причину:</w:t>
      </w:r>
    </w:p>
    <w:p w:rsidR="002F2B2F" w:rsidRDefault="002F2B2F" w:rsidP="002F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внимания взрослых (может выясниться, что другие дети всё-таки играют с ребёнком);</w:t>
      </w:r>
    </w:p>
    <w:p w:rsidR="002F2B2F" w:rsidRDefault="002F2B2F" w:rsidP="002F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незавершённая адаптация к детскому саду (кроме этих трудностей возможны другие, например нежелание отпускать родителей и оставаться в детском саду, рассказывать, чем занимались в группе; нарушение режима питания и сна, тревожность, замкнутость);</w:t>
      </w:r>
    </w:p>
    <w:p w:rsidR="002F2B2F" w:rsidRDefault="002F2B2F" w:rsidP="002F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пример родителей (проблемы во взаимоотношениях, мало друзей, семейные традиции и правила (возможно, в вашем доме редко бывают гости и у ребёнка нет образцов того, как развивать такие взаимоотношения);</w:t>
      </w:r>
    </w:p>
    <w:p w:rsidR="002F2B2F" w:rsidRDefault="002F2B2F" w:rsidP="002F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навыков общении (малыш будет испытывать трудности в установлении контактов и за пределами детского сада: во дворе, при посещении секций и кружков, в гостях);</w:t>
      </w:r>
    </w:p>
    <w:p w:rsidR="002F2B2F" w:rsidRDefault="002F2B2F" w:rsidP="002F2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агрессия ребёнка, жадность, застенчивость, эгоизм или другие причины, которые отталкивают от него сверстников (например, особенности внешности, отсутствие игрушек или модной одежды).</w:t>
      </w:r>
    </w:p>
    <w:p w:rsidR="002F2B2F" w:rsidRDefault="002F2B2F" w:rsidP="002F2B2F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выяснения причин выбираем оптимальную стратегию для преодоления проблемы:</w:t>
      </w:r>
    </w:p>
    <w:p w:rsidR="002F2B2F" w:rsidRDefault="002F2B2F" w:rsidP="002F2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восполняем недостаток внимания и заботы;</w:t>
      </w:r>
    </w:p>
    <w:p w:rsidR="002F2B2F" w:rsidRDefault="002F2B2F" w:rsidP="002F2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помогаем пройти процесс адаптации к детскому саду;</w:t>
      </w:r>
    </w:p>
    <w:p w:rsidR="002F2B2F" w:rsidRDefault="002F2B2F" w:rsidP="002F2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стараемся чаще общаться с друзьями, при этом позволяем ребёнку присутствовать на таких встречах; устраиваем детские праздники и приглашаем детей из детского сада; развиваем навыки общения с помощью проигрывания ситуаций, о которых нам расскажет сам ребёнок или воспитатель; </w:t>
      </w:r>
    </w:p>
    <w:p w:rsidR="002F2B2F" w:rsidRDefault="002F2B2F" w:rsidP="002F2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преодолеваем такие проявления, как агрессия, жадность, застенчивость, эгоизм, а также учим ребёнка отстаивать уникальность своей внешности и по мере возможности восполняем недостаток популярных вещей.</w:t>
      </w:r>
    </w:p>
    <w:p w:rsidR="002F2B2F" w:rsidRDefault="002F2B2F" w:rsidP="002F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сложившуюся ситуацию родители могут как собственными силами, так и с помощью детского психолога. Важно, чтобы у ребёнка была группа детей, в которой его принимают. От родителей для этого потребуется терпение и такт. Необходимо воздержаться от принуждения к дружбе и навязывания общения с другими детьми.</w:t>
      </w:r>
    </w:p>
    <w:p w:rsidR="002F2B2F" w:rsidRDefault="002F2B2F" w:rsidP="002F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B2F" w:rsidRDefault="002F2B2F" w:rsidP="002F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журнала «Дошкольное воспитание», №9-2019 г.,</w:t>
      </w:r>
      <w:r w:rsidR="0003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стр.49-50.</w:t>
      </w:r>
    </w:p>
    <w:p w:rsidR="002F2B2F" w:rsidRDefault="002F2B2F"/>
    <w:p w:rsidR="002F2B2F" w:rsidRDefault="002F2B2F">
      <w:bookmarkStart w:id="0" w:name="_GoBack"/>
      <w:bookmarkEnd w:id="0"/>
    </w:p>
    <w:sectPr w:rsidR="002F2B2F" w:rsidSect="000311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1167"/>
    <w:multiLevelType w:val="hybridMultilevel"/>
    <w:tmpl w:val="97B456D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36267CD"/>
    <w:multiLevelType w:val="hybridMultilevel"/>
    <w:tmpl w:val="F42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B2F"/>
    <w:rsid w:val="00031147"/>
    <w:rsid w:val="000D58BF"/>
    <w:rsid w:val="002608FD"/>
    <w:rsid w:val="002F2B2F"/>
    <w:rsid w:val="009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84E5"/>
  <w15:docId w15:val="{C0B35B58-CE1F-4CB9-B0C7-33DC07B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dcterms:created xsi:type="dcterms:W3CDTF">2019-12-06T06:38:00Z</dcterms:created>
  <dcterms:modified xsi:type="dcterms:W3CDTF">2019-12-17T18:36:00Z</dcterms:modified>
</cp:coreProperties>
</file>