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51" w:rsidRPr="004732AA" w:rsidRDefault="004732AA" w:rsidP="004732AA">
      <w:pPr>
        <w:jc w:val="center"/>
        <w:rPr>
          <w:b/>
          <w:bCs/>
          <w:sz w:val="28"/>
          <w:szCs w:val="28"/>
        </w:rPr>
      </w:pPr>
      <w:r w:rsidRPr="004732AA">
        <w:rPr>
          <w:b/>
          <w:bCs/>
          <w:sz w:val="28"/>
          <w:szCs w:val="28"/>
        </w:rPr>
        <w:t>Ребёнок  и  солнце</w:t>
      </w:r>
    </w:p>
    <w:p w:rsidR="000E5151" w:rsidRPr="004732AA" w:rsidRDefault="000E5151" w:rsidP="004732AA">
      <w:pPr>
        <w:ind w:firstLine="552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Николаева Т.С., корреспондент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Солнечные лучи или солнечная радиация, при определенных условиях благосклонно влияют на растущий организм ребенка. 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4732AA" w:rsidRDefault="00D11E26" w:rsidP="00473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0E5151" w:rsidRPr="004732AA">
        <w:rPr>
          <w:sz w:val="28"/>
          <w:szCs w:val="28"/>
        </w:rPr>
        <w:t>,</w:t>
      </w:r>
      <w:proofErr w:type="gramEnd"/>
      <w:r w:rsidR="000E5151" w:rsidRPr="004732AA">
        <w:rPr>
          <w:sz w:val="28"/>
          <w:szCs w:val="28"/>
        </w:rPr>
        <w:t xml:space="preserve">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Лучше всего, если малыш находиться под воздействием рассеянных лучей на участке, куда солнечные лучи не проникают и где есть тень.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Пребывание ребенка 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Старайтесь, чтобы ребенок в полдень вообще не находился на солнце, 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Лучшее время для игр на участках, освещенных солнцем – утренние часы с 9.30 </w:t>
      </w:r>
      <w:r w:rsidR="004732AA">
        <w:rPr>
          <w:sz w:val="28"/>
          <w:szCs w:val="28"/>
        </w:rPr>
        <w:t xml:space="preserve">до </w:t>
      </w:r>
      <w:r w:rsidRPr="004732AA">
        <w:rPr>
          <w:sz w:val="28"/>
          <w:szCs w:val="28"/>
        </w:rPr>
        <w:t>11.30, а во второй половине дня</w:t>
      </w:r>
      <w:r w:rsidR="004732AA">
        <w:rPr>
          <w:sz w:val="28"/>
          <w:szCs w:val="28"/>
        </w:rPr>
        <w:t xml:space="preserve"> – </w:t>
      </w:r>
      <w:r w:rsidRPr="004732AA">
        <w:rPr>
          <w:sz w:val="28"/>
          <w:szCs w:val="28"/>
        </w:rPr>
        <w:t>с 16.00</w:t>
      </w:r>
      <w:r w:rsidR="004732AA">
        <w:rPr>
          <w:sz w:val="28"/>
          <w:szCs w:val="28"/>
        </w:rPr>
        <w:t xml:space="preserve"> до </w:t>
      </w:r>
      <w:r w:rsidRPr="004732AA">
        <w:rPr>
          <w:sz w:val="28"/>
          <w:szCs w:val="28"/>
        </w:rPr>
        <w:t>17.00, когда солнце находится достаточно низко над горизонтом.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Не следует малышу под прямыми солнечными лучами первый раз находиться более 5</w:t>
      </w:r>
      <w:r w:rsidR="004732AA">
        <w:rPr>
          <w:sz w:val="28"/>
          <w:szCs w:val="28"/>
        </w:rPr>
        <w:t>-</w:t>
      </w:r>
      <w:r w:rsidRPr="004732AA">
        <w:rPr>
          <w:sz w:val="28"/>
          <w:szCs w:val="28"/>
        </w:rPr>
        <w:t>6 минут. Постепенно это время увеличивается до 10-15 минут, а позднее до 40</w:t>
      </w:r>
      <w:r w:rsidR="004732AA">
        <w:rPr>
          <w:sz w:val="28"/>
          <w:szCs w:val="28"/>
        </w:rPr>
        <w:t>-</w:t>
      </w:r>
      <w:r w:rsidRPr="004732AA">
        <w:rPr>
          <w:sz w:val="28"/>
          <w:szCs w:val="28"/>
        </w:rPr>
        <w:t>50 минут (за весь день). Однако при этих условиях не теряйте бдительности, постоянно наблюдайте за самочувствием ребенка, его настроением.</w:t>
      </w:r>
    </w:p>
    <w:p w:rsidR="000E5151" w:rsidRP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Основные признаки перегревания</w:t>
      </w:r>
      <w:r w:rsidR="004732AA">
        <w:rPr>
          <w:sz w:val="28"/>
          <w:szCs w:val="28"/>
        </w:rPr>
        <w:t xml:space="preserve"> – </w:t>
      </w:r>
      <w:r w:rsidRPr="004732AA">
        <w:rPr>
          <w:sz w:val="28"/>
          <w:szCs w:val="28"/>
        </w:rPr>
        <w:t>вялость, покраснение кожи лица, головная боль, потоотделение, в тяжелых случаях может наступить потеря сознания. Если это произошло, немедленно 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солнце.</w:t>
      </w:r>
    </w:p>
    <w:p w:rsidR="004732AA" w:rsidRDefault="004732AA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Солнце доброе и злое.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Истосковавшись по теплу и свету, летом мы проводим </w:t>
      </w:r>
      <w:proofErr w:type="gramStart"/>
      <w:r w:rsidRPr="004732AA">
        <w:rPr>
          <w:sz w:val="28"/>
          <w:szCs w:val="28"/>
        </w:rPr>
        <w:t>слишком много</w:t>
      </w:r>
      <w:proofErr w:type="gramEnd"/>
      <w:r w:rsidRPr="004732AA">
        <w:rPr>
          <w:sz w:val="28"/>
          <w:szCs w:val="28"/>
        </w:rPr>
        <w:t xml:space="preserve">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4732AA" w:rsidRDefault="000E515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 w:rsidRPr="004732AA">
        <w:rPr>
          <w:sz w:val="28"/>
          <w:szCs w:val="28"/>
        </w:rPr>
        <w:t>фотодерматита</w:t>
      </w:r>
      <w:proofErr w:type="spellEnd"/>
      <w:r w:rsidRPr="004732AA">
        <w:rPr>
          <w:sz w:val="28"/>
          <w:szCs w:val="28"/>
        </w:rPr>
        <w:t xml:space="preserve"> (аллергии к солнечным лучам), но и к снижению зрения и даже к онкологическим заболеваниям (раку кожи).</w:t>
      </w:r>
    </w:p>
    <w:p w:rsidR="004732AA" w:rsidRDefault="004732AA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Как защитить ребенка от солнечного ожога и теплового удара: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Выходя на улицу, обязательно надевайте малышу панамку.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lastRenderedPageBreak/>
        <w:t xml:space="preserve">Если ребенку нет еще 6 месяцев, крем от загара использовать нельзя, просто не подставляйте малыша под прямые солнечные лучи.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Для детей старше 6 месяцев необходим крем от загара, с фактором защиты не менее 15 единиц.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Наносить защитный крем следует на открытые участки кожи каждый час, а также всякий раз после купания, даже если погода облачная.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В период с 10.00 до 15.00, на который приходится пик активности ультрафиолетовых лучей</w:t>
      </w:r>
      <w:proofErr w:type="gramStart"/>
      <w:r w:rsidRPr="004732AA">
        <w:rPr>
          <w:sz w:val="28"/>
          <w:szCs w:val="28"/>
        </w:rPr>
        <w:t xml:space="preserve"> А</w:t>
      </w:r>
      <w:proofErr w:type="gramEnd"/>
      <w:r w:rsidRPr="004732AA">
        <w:rPr>
          <w:sz w:val="28"/>
          <w:szCs w:val="28"/>
        </w:rPr>
        <w:t xml:space="preserve"> и В, лучше вообще не загорать, а посидеть в тени.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Даже если ребенок не обгорел </w:t>
      </w:r>
      <w:proofErr w:type="gramStart"/>
      <w:r w:rsidRPr="004732AA">
        <w:rPr>
          <w:sz w:val="28"/>
          <w:szCs w:val="28"/>
        </w:rPr>
        <w:t>в первые</w:t>
      </w:r>
      <w:proofErr w:type="gramEnd"/>
      <w:r w:rsidRPr="004732AA">
        <w:rPr>
          <w:sz w:val="28"/>
          <w:szCs w:val="28"/>
        </w:rPr>
        <w:t xml:space="preserve"> 5 дней, срок пребывания на открытом солнце не должен превышать 30 минут.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Ребенок периодически должен охлаждаться в тени – под зонтиком, тентом или под деревьями.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Одевайте малыша в легкую хлопчатобумажную одежду. </w:t>
      </w:r>
    </w:p>
    <w:p w:rsid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На жаре дети должны много пить. </w:t>
      </w:r>
    </w:p>
    <w:p w:rsidR="004732AA" w:rsidRPr="004732AA" w:rsidRDefault="004732AA" w:rsidP="004732AA">
      <w:pPr>
        <w:pStyle w:val="a4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Если ребенок все-таки обгорел, заверните его в полотенце, смоченное холодной водой, а </w:t>
      </w:r>
      <w:proofErr w:type="gramStart"/>
      <w:r w:rsidRPr="004732AA">
        <w:rPr>
          <w:sz w:val="28"/>
          <w:szCs w:val="28"/>
        </w:rPr>
        <w:t>вернувшись</w:t>
      </w:r>
      <w:proofErr w:type="gramEnd"/>
      <w:r w:rsidRPr="004732AA">
        <w:rPr>
          <w:sz w:val="28"/>
          <w:szCs w:val="28"/>
        </w:rPr>
        <w:t xml:space="preserve"> домой, оботрите раствором, состоящим воды и уксуса в соотношении 50 на 50. </w:t>
      </w:r>
    </w:p>
    <w:p w:rsidR="004732AA" w:rsidRDefault="004732AA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 </w:t>
      </w:r>
    </w:p>
    <w:p w:rsidR="004732AA" w:rsidRDefault="004732AA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proofErr w:type="spellStart"/>
      <w:r w:rsidRPr="004732AA">
        <w:rPr>
          <w:sz w:val="28"/>
          <w:szCs w:val="28"/>
        </w:rPr>
        <w:t>н</w:t>
      </w:r>
      <w:proofErr w:type="spellEnd"/>
      <w:r w:rsidRPr="004732AA">
        <w:rPr>
          <w:sz w:val="28"/>
          <w:szCs w:val="28"/>
        </w:rPr>
        <w:t xml:space="preserve"> будет доставлен в больницу или </w:t>
      </w:r>
      <w:proofErr w:type="spellStart"/>
      <w:r w:rsidRPr="004732AA">
        <w:rPr>
          <w:sz w:val="28"/>
          <w:szCs w:val="28"/>
        </w:rPr>
        <w:t>травмпункт</w:t>
      </w:r>
      <w:proofErr w:type="spellEnd"/>
      <w:r w:rsidRPr="004732AA">
        <w:rPr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</w:t>
      </w:r>
      <w:r>
        <w:rPr>
          <w:sz w:val="28"/>
          <w:szCs w:val="28"/>
        </w:rPr>
        <w:t xml:space="preserve"> – </w:t>
      </w:r>
      <w:r w:rsidRPr="004732AA">
        <w:rPr>
          <w:sz w:val="28"/>
          <w:szCs w:val="28"/>
        </w:rPr>
        <w:t>лучше ограничиться свободной стерильной повязкой.</w:t>
      </w:r>
    </w:p>
    <w:p w:rsidR="00823FF1" w:rsidRPr="004732AA" w:rsidRDefault="00B855B1" w:rsidP="004732AA">
      <w:pPr>
        <w:ind w:firstLine="709"/>
        <w:jc w:val="both"/>
        <w:rPr>
          <w:sz w:val="28"/>
          <w:szCs w:val="28"/>
        </w:rPr>
      </w:pPr>
      <w:r w:rsidRPr="004732AA">
        <w:rPr>
          <w:sz w:val="28"/>
          <w:szCs w:val="28"/>
        </w:rPr>
        <w:t>Источник: https://infourok.ru</w:t>
      </w:r>
    </w:p>
    <w:sectPr w:rsidR="00823FF1" w:rsidRPr="004732AA" w:rsidSect="0082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529"/>
    <w:multiLevelType w:val="hybridMultilevel"/>
    <w:tmpl w:val="3BA8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1B"/>
    <w:rsid w:val="000E5151"/>
    <w:rsid w:val="003D21B7"/>
    <w:rsid w:val="004732AA"/>
    <w:rsid w:val="004D5C5D"/>
    <w:rsid w:val="0063271B"/>
    <w:rsid w:val="00823FF1"/>
    <w:rsid w:val="00B855B1"/>
    <w:rsid w:val="00D11E26"/>
    <w:rsid w:val="00D1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1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C492-F4F5-4523-9C16-DA423F2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3486</Characters>
  <Application>Microsoft Office Word</Application>
  <DocSecurity>0</DocSecurity>
  <Lines>29</Lines>
  <Paragraphs>8</Paragraphs>
  <ScaleCrop>false</ScaleCrop>
  <Company>Krokoz™ Inc.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6</cp:revision>
  <dcterms:created xsi:type="dcterms:W3CDTF">2020-07-01T18:07:00Z</dcterms:created>
  <dcterms:modified xsi:type="dcterms:W3CDTF">2020-07-17T16:50:00Z</dcterms:modified>
</cp:coreProperties>
</file>